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F89192" w14:textId="13ED0BE1" w:rsidR="00E71A32" w:rsidRPr="00D46D6E" w:rsidRDefault="00E71A32" w:rsidP="00E71A32">
      <w:pPr>
        <w:rPr>
          <w:rFonts w:ascii="Calibri" w:eastAsia="Times New Roman" w:hAnsi="Calibri" w:cs="Calibri"/>
          <w:color w:val="000000"/>
          <w:kern w:val="0"/>
          <w:lang w:eastAsia="nb-NO"/>
          <w14:ligatures w14:val="none"/>
        </w:rPr>
      </w:pPr>
      <w:r w:rsidRPr="00D46D6E">
        <w:rPr>
          <w:rFonts w:ascii="Calibri" w:eastAsia="Times New Roman" w:hAnsi="Calibri" w:cs="Calibri"/>
          <w:color w:val="000000"/>
          <w:kern w:val="0"/>
          <w:lang w:eastAsia="nb-NO"/>
          <w14:ligatures w14:val="none"/>
        </w:rPr>
        <w:t>H</w:t>
      </w:r>
      <w:r>
        <w:rPr>
          <w:rFonts w:ascii="Calibri" w:eastAsia="Times New Roman" w:hAnsi="Calibri" w:cs="Calibri"/>
          <w:color w:val="000000"/>
          <w:kern w:val="0"/>
          <w:lang w:eastAsia="nb-NO"/>
          <w14:ligatures w14:val="none"/>
        </w:rPr>
        <w:t>ARIBO JELLY BABIES &amp; WINE GUM GIFT BOX 800g</w:t>
      </w:r>
    </w:p>
    <w:p w14:paraId="11F5439E" w14:textId="77777777" w:rsidR="00E71A32" w:rsidRDefault="00E71A32" w:rsidP="00E71A32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nb-NO"/>
          <w14:ligatures w14:val="none"/>
        </w:rPr>
      </w:pPr>
      <w:r w:rsidRPr="00D46D6E">
        <w:rPr>
          <w:rFonts w:ascii="Calibri" w:eastAsia="Times New Roman" w:hAnsi="Calibri" w:cs="Calibri"/>
          <w:b/>
          <w:bCs/>
          <w:color w:val="000000"/>
          <w:kern w:val="0"/>
          <w:lang w:eastAsia="nb-NO"/>
          <w14:ligatures w14:val="none"/>
        </w:rPr>
        <w:t>Gelébabyer:</w:t>
      </w:r>
      <w:r w:rsidRPr="00D46D6E">
        <w:rPr>
          <w:rFonts w:ascii="Calibri" w:eastAsia="Times New Roman" w:hAnsi="Calibri" w:cs="Calibri"/>
          <w:color w:val="000000"/>
          <w:kern w:val="0"/>
          <w:lang w:eastAsia="nb-NO"/>
          <w14:ligatures w14:val="none"/>
        </w:rPr>
        <w:t xml:space="preserve"> Sukker, glukosesirup, </w:t>
      </w:r>
      <w:proofErr w:type="gramStart"/>
      <w:r w:rsidRPr="00D46D6E">
        <w:rPr>
          <w:rFonts w:ascii="Calibri" w:eastAsia="Times New Roman" w:hAnsi="Calibri" w:cs="Calibri"/>
          <w:color w:val="000000"/>
          <w:kern w:val="0"/>
          <w:lang w:eastAsia="nb-NO"/>
          <w14:ligatures w14:val="none"/>
        </w:rPr>
        <w:t>gelatin,</w:t>
      </w:r>
      <w:proofErr w:type="gramEnd"/>
      <w:r w:rsidRPr="00D46D6E">
        <w:rPr>
          <w:rFonts w:ascii="Calibri" w:eastAsia="Times New Roman" w:hAnsi="Calibri" w:cs="Calibri"/>
          <w:color w:val="000000"/>
          <w:kern w:val="0"/>
          <w:lang w:eastAsia="nb-NO"/>
          <w14:ligatures w14:val="none"/>
        </w:rPr>
        <w:t xml:space="preserve"> syre: sitronsyre</w:t>
      </w:r>
      <w:r>
        <w:rPr>
          <w:rFonts w:ascii="Calibri" w:eastAsia="Times New Roman" w:hAnsi="Calibri" w:cs="Calibri"/>
          <w:color w:val="000000"/>
          <w:kern w:val="0"/>
          <w:lang w:eastAsia="nb-NO"/>
          <w14:ligatures w14:val="none"/>
        </w:rPr>
        <w:t xml:space="preserve"> E330</w:t>
      </w:r>
      <w:r w:rsidRPr="00D46D6E">
        <w:rPr>
          <w:rFonts w:ascii="Calibri" w:eastAsia="Times New Roman" w:hAnsi="Calibri" w:cs="Calibri"/>
          <w:color w:val="000000"/>
          <w:kern w:val="0"/>
          <w:lang w:eastAsia="nb-NO"/>
          <w14:ligatures w14:val="none"/>
        </w:rPr>
        <w:t xml:space="preserve">, smakstilsetning, frukt- og plantekonsentrater: eple, </w:t>
      </w:r>
      <w:proofErr w:type="spellStart"/>
      <w:r w:rsidRPr="00D46D6E">
        <w:rPr>
          <w:rFonts w:ascii="Calibri" w:eastAsia="Times New Roman" w:hAnsi="Calibri" w:cs="Calibri"/>
          <w:color w:val="000000"/>
          <w:kern w:val="0"/>
          <w:lang w:eastAsia="nb-NO"/>
          <w14:ligatures w14:val="none"/>
        </w:rPr>
        <w:t>aronia</w:t>
      </w:r>
      <w:proofErr w:type="spellEnd"/>
      <w:r w:rsidRPr="00D46D6E">
        <w:rPr>
          <w:rFonts w:ascii="Calibri" w:eastAsia="Times New Roman" w:hAnsi="Calibri" w:cs="Calibri"/>
          <w:color w:val="000000"/>
          <w:kern w:val="0"/>
          <w:lang w:eastAsia="nb-NO"/>
          <w14:ligatures w14:val="none"/>
        </w:rPr>
        <w:t xml:space="preserve">, blåbær, solbær, gulrot, hyllebær, drue, hibiskus, kiwi, sitron, mango, appelsin, pasjonsfrukt, saflor, </w:t>
      </w:r>
      <w:proofErr w:type="spellStart"/>
      <w:r w:rsidRPr="00D46D6E">
        <w:rPr>
          <w:rFonts w:ascii="Calibri" w:eastAsia="Times New Roman" w:hAnsi="Calibri" w:cs="Calibri"/>
          <w:color w:val="000000"/>
          <w:kern w:val="0"/>
          <w:lang w:eastAsia="nb-NO"/>
          <w14:ligatures w14:val="none"/>
        </w:rPr>
        <w:t>Spirulina</w:t>
      </w:r>
      <w:proofErr w:type="spellEnd"/>
      <w:r w:rsidRPr="00D46D6E">
        <w:rPr>
          <w:rFonts w:ascii="Calibri" w:eastAsia="Times New Roman" w:hAnsi="Calibri" w:cs="Calibri"/>
          <w:color w:val="000000"/>
          <w:kern w:val="0"/>
          <w:lang w:eastAsia="nb-NO"/>
          <w14:ligatures w14:val="none"/>
        </w:rPr>
        <w:t xml:space="preserve">; Glassmidler: bivoks, </w:t>
      </w:r>
      <w:proofErr w:type="spellStart"/>
      <w:r w:rsidRPr="00D46D6E">
        <w:rPr>
          <w:rFonts w:ascii="Calibri" w:eastAsia="Times New Roman" w:hAnsi="Calibri" w:cs="Calibri"/>
          <w:color w:val="000000"/>
          <w:kern w:val="0"/>
          <w:lang w:eastAsia="nb-NO"/>
          <w14:ligatures w14:val="none"/>
        </w:rPr>
        <w:t>karnaubavoks</w:t>
      </w:r>
      <w:proofErr w:type="spellEnd"/>
      <w:r>
        <w:rPr>
          <w:rFonts w:ascii="Calibri" w:eastAsia="Times New Roman" w:hAnsi="Calibri" w:cs="Calibri"/>
          <w:color w:val="000000"/>
          <w:kern w:val="0"/>
          <w:lang w:eastAsia="nb-NO"/>
          <w14:ligatures w14:val="none"/>
        </w:rPr>
        <w:t xml:space="preserve"> E903</w:t>
      </w:r>
      <w:r w:rsidRPr="00D46D6E">
        <w:rPr>
          <w:rFonts w:ascii="Calibri" w:eastAsia="Times New Roman" w:hAnsi="Calibri" w:cs="Calibri"/>
          <w:color w:val="000000"/>
          <w:kern w:val="0"/>
          <w:lang w:eastAsia="nb-NO"/>
          <w14:ligatures w14:val="none"/>
        </w:rPr>
        <w:t>; Karamellisert sukkersirup; Hyllebærekstrakt.</w:t>
      </w:r>
    </w:p>
    <w:p w14:paraId="092FB302" w14:textId="77777777" w:rsidR="00E71A32" w:rsidRPr="00D46D6E" w:rsidRDefault="00E71A32" w:rsidP="00E71A32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nb-NO"/>
          <w14:ligatures w14:val="none"/>
        </w:rPr>
      </w:pPr>
    </w:p>
    <w:p w14:paraId="05F30675" w14:textId="77777777" w:rsidR="00E71A32" w:rsidRPr="00D46D6E" w:rsidRDefault="00E71A32" w:rsidP="00E71A32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nb-NO"/>
          <w14:ligatures w14:val="none"/>
        </w:rPr>
      </w:pPr>
      <w:r w:rsidRPr="00D46D6E">
        <w:rPr>
          <w:rFonts w:ascii="Calibri" w:eastAsia="Times New Roman" w:hAnsi="Calibri" w:cs="Calibri"/>
          <w:b/>
          <w:bCs/>
          <w:color w:val="000000"/>
          <w:kern w:val="0"/>
          <w:lang w:eastAsia="nb-NO"/>
          <w14:ligatures w14:val="none"/>
        </w:rPr>
        <w:t>Vingummi:</w:t>
      </w:r>
      <w:r w:rsidRPr="00D46D6E">
        <w:rPr>
          <w:rFonts w:ascii="Calibri" w:eastAsia="Times New Roman" w:hAnsi="Calibri" w:cs="Calibri"/>
          <w:color w:val="000000"/>
          <w:kern w:val="0"/>
          <w:lang w:eastAsia="nb-NO"/>
          <w14:ligatures w14:val="none"/>
        </w:rPr>
        <w:t> Glukosesirup; Sukker; Stivelse; gelatin; Syrer: Eplesyre</w:t>
      </w:r>
      <w:r>
        <w:rPr>
          <w:rFonts w:ascii="Calibri" w:eastAsia="Times New Roman" w:hAnsi="Calibri" w:cs="Calibri"/>
          <w:color w:val="000000"/>
          <w:kern w:val="0"/>
          <w:lang w:eastAsia="nb-NO"/>
          <w14:ligatures w14:val="none"/>
        </w:rPr>
        <w:t xml:space="preserve"> E296</w:t>
      </w:r>
      <w:r w:rsidRPr="00D46D6E">
        <w:rPr>
          <w:rFonts w:ascii="Calibri" w:eastAsia="Times New Roman" w:hAnsi="Calibri" w:cs="Calibri"/>
          <w:color w:val="000000"/>
          <w:kern w:val="0"/>
          <w:lang w:eastAsia="nb-NO"/>
          <w14:ligatures w14:val="none"/>
        </w:rPr>
        <w:t>, Eddiksyre</w:t>
      </w:r>
      <w:r>
        <w:rPr>
          <w:rFonts w:ascii="Calibri" w:eastAsia="Times New Roman" w:hAnsi="Calibri" w:cs="Calibri"/>
          <w:color w:val="000000"/>
          <w:kern w:val="0"/>
          <w:lang w:eastAsia="nb-NO"/>
          <w14:ligatures w14:val="none"/>
        </w:rPr>
        <w:t xml:space="preserve"> E260</w:t>
      </w:r>
      <w:r w:rsidRPr="00D46D6E">
        <w:rPr>
          <w:rFonts w:ascii="Calibri" w:eastAsia="Times New Roman" w:hAnsi="Calibri" w:cs="Calibri"/>
          <w:color w:val="000000"/>
          <w:kern w:val="0"/>
          <w:lang w:eastAsia="nb-NO"/>
          <w14:ligatures w14:val="none"/>
        </w:rPr>
        <w:t xml:space="preserve">; smakstilsetning; Frukt- og plantekonsentrater: </w:t>
      </w:r>
      <w:proofErr w:type="spellStart"/>
      <w:r w:rsidRPr="00D46D6E">
        <w:rPr>
          <w:rFonts w:ascii="Calibri" w:eastAsia="Times New Roman" w:hAnsi="Calibri" w:cs="Calibri"/>
          <w:color w:val="000000"/>
          <w:kern w:val="0"/>
          <w:lang w:eastAsia="nb-NO"/>
          <w14:ligatures w14:val="none"/>
        </w:rPr>
        <w:t>Aronia</w:t>
      </w:r>
      <w:proofErr w:type="spellEnd"/>
      <w:r w:rsidRPr="00D46D6E">
        <w:rPr>
          <w:rFonts w:ascii="Calibri" w:eastAsia="Times New Roman" w:hAnsi="Calibri" w:cs="Calibri"/>
          <w:color w:val="000000"/>
          <w:kern w:val="0"/>
          <w:lang w:eastAsia="nb-NO"/>
          <w14:ligatures w14:val="none"/>
        </w:rPr>
        <w:t xml:space="preserve">, solbær, gulrot, hyllebær, drue, hibiskus, sitron, appelsin, saflor, </w:t>
      </w:r>
      <w:proofErr w:type="spellStart"/>
      <w:r w:rsidRPr="00D46D6E">
        <w:rPr>
          <w:rFonts w:ascii="Calibri" w:eastAsia="Times New Roman" w:hAnsi="Calibri" w:cs="Calibri"/>
          <w:color w:val="000000"/>
          <w:kern w:val="0"/>
          <w:lang w:eastAsia="nb-NO"/>
          <w14:ligatures w14:val="none"/>
        </w:rPr>
        <w:t>spirulina</w:t>
      </w:r>
      <w:proofErr w:type="spellEnd"/>
      <w:r w:rsidRPr="00D46D6E">
        <w:rPr>
          <w:rFonts w:ascii="Calibri" w:eastAsia="Times New Roman" w:hAnsi="Calibri" w:cs="Calibri"/>
          <w:color w:val="000000"/>
          <w:kern w:val="0"/>
          <w:lang w:eastAsia="nb-NO"/>
          <w14:ligatures w14:val="none"/>
        </w:rPr>
        <w:t xml:space="preserve">; Karamellisert sukkersirup; Glassmidler: bivoks, </w:t>
      </w:r>
      <w:proofErr w:type="spellStart"/>
      <w:r w:rsidRPr="00D46D6E">
        <w:rPr>
          <w:rFonts w:ascii="Calibri" w:eastAsia="Times New Roman" w:hAnsi="Calibri" w:cs="Calibri"/>
          <w:color w:val="000000"/>
          <w:kern w:val="0"/>
          <w:lang w:eastAsia="nb-NO"/>
          <w14:ligatures w14:val="none"/>
        </w:rPr>
        <w:t>karnaubavoks</w:t>
      </w:r>
      <w:proofErr w:type="spellEnd"/>
      <w:r>
        <w:rPr>
          <w:rFonts w:ascii="Calibri" w:eastAsia="Times New Roman" w:hAnsi="Calibri" w:cs="Calibri"/>
          <w:color w:val="000000"/>
          <w:kern w:val="0"/>
          <w:lang w:eastAsia="nb-NO"/>
          <w14:ligatures w14:val="none"/>
        </w:rPr>
        <w:t xml:space="preserve"> E903</w:t>
      </w:r>
      <w:r w:rsidRPr="00D46D6E">
        <w:rPr>
          <w:rFonts w:ascii="Calibri" w:eastAsia="Times New Roman" w:hAnsi="Calibri" w:cs="Calibri"/>
          <w:color w:val="000000"/>
          <w:kern w:val="0"/>
          <w:lang w:eastAsia="nb-NO"/>
          <w14:ligatures w14:val="none"/>
        </w:rPr>
        <w:t>; Hyllebærekstrakt.</w:t>
      </w:r>
    </w:p>
    <w:p w14:paraId="574B68DB" w14:textId="77777777" w:rsidR="00E71A32" w:rsidRPr="00D46D6E" w:rsidRDefault="00E71A32" w:rsidP="00E71A32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nb-NO"/>
          <w14:ligatures w14:val="none"/>
        </w:rPr>
      </w:pPr>
    </w:p>
    <w:p w14:paraId="030275CD" w14:textId="77777777" w:rsidR="00E71A32" w:rsidRDefault="00E71A32" w:rsidP="00E71A32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nb-NO"/>
          <w14:ligatures w14:val="none"/>
        </w:rPr>
      </w:pPr>
      <w:r w:rsidRPr="000100F1">
        <w:rPr>
          <w:rFonts w:ascii="Calibri" w:eastAsia="Times New Roman" w:hAnsi="Calibri" w:cs="Calibri"/>
          <w:color w:val="000000"/>
          <w:kern w:val="0"/>
          <w:lang w:eastAsia="nb-NO"/>
          <w14:ligatures w14:val="none"/>
        </w:rPr>
        <w:t xml:space="preserve">Importert for Godtesjuk AS - </w:t>
      </w:r>
      <w:hyperlink r:id="rId4" w:history="1">
        <w:r w:rsidRPr="00786F66">
          <w:rPr>
            <w:rStyle w:val="Hyperkobling"/>
            <w:rFonts w:ascii="Calibri" w:eastAsia="Times New Roman" w:hAnsi="Calibri" w:cs="Calibri"/>
            <w:kern w:val="0"/>
            <w:lang w:eastAsia="nb-NO"/>
            <w14:ligatures w14:val="none"/>
          </w:rPr>
          <w:t>post@godtesjuk.no</w:t>
        </w:r>
      </w:hyperlink>
    </w:p>
    <w:p w14:paraId="2BF0901F" w14:textId="77777777" w:rsidR="001C1FF8" w:rsidRDefault="001C1FF8"/>
    <w:sectPr w:rsidR="001C1F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A32"/>
    <w:rsid w:val="001C1FF8"/>
    <w:rsid w:val="00343FCC"/>
    <w:rsid w:val="0056072D"/>
    <w:rsid w:val="006D6470"/>
    <w:rsid w:val="00E71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1EEBC5"/>
  <w15:chartTrackingRefBased/>
  <w15:docId w15:val="{C5C26305-F68C-439D-8A11-03F12F683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1A32"/>
    <w:pPr>
      <w:spacing w:line="259" w:lineRule="auto"/>
    </w:pPr>
    <w:rPr>
      <w:sz w:val="22"/>
      <w:szCs w:val="22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E71A3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E71A3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E71A32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E71A32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E71A32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E71A32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E71A32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E71A32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E71A32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E71A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E71A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E71A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E71A32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E71A32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E71A32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E71A32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E71A32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E71A32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E71A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E71A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E71A32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E71A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E71A32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SitatTegn">
    <w:name w:val="Sitat Tegn"/>
    <w:basedOn w:val="Standardskriftforavsnitt"/>
    <w:link w:val="Sitat"/>
    <w:uiPriority w:val="29"/>
    <w:rsid w:val="00E71A32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E71A32"/>
    <w:pPr>
      <w:spacing w:line="278" w:lineRule="auto"/>
      <w:ind w:left="720"/>
      <w:contextualSpacing/>
    </w:pPr>
    <w:rPr>
      <w:sz w:val="24"/>
      <w:szCs w:val="24"/>
    </w:rPr>
  </w:style>
  <w:style w:type="character" w:styleId="Sterkutheving">
    <w:name w:val="Intense Emphasis"/>
    <w:basedOn w:val="Standardskriftforavsnitt"/>
    <w:uiPriority w:val="21"/>
    <w:qFormat/>
    <w:rsid w:val="00E71A32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E71A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E71A32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E71A32"/>
    <w:rPr>
      <w:b/>
      <w:bCs/>
      <w:smallCaps/>
      <w:color w:val="0F4761" w:themeColor="accent1" w:themeShade="BF"/>
      <w:spacing w:val="5"/>
    </w:rPr>
  </w:style>
  <w:style w:type="character" w:styleId="Hyperkobling">
    <w:name w:val="Hyperlink"/>
    <w:basedOn w:val="Standardskriftforavsnitt"/>
    <w:uiPriority w:val="99"/>
    <w:unhideWhenUsed/>
    <w:rsid w:val="00E71A32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ost@godtesjuk.no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647</Characters>
  <Application>Microsoft Office Word</Application>
  <DocSecurity>0</DocSecurity>
  <Lines>5</Lines>
  <Paragraphs>1</Paragraphs>
  <ScaleCrop>false</ScaleCrop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Bjørge</dc:creator>
  <cp:keywords/>
  <dc:description/>
  <cp:lastModifiedBy>Rebecca Bjørge</cp:lastModifiedBy>
  <cp:revision>1</cp:revision>
  <dcterms:created xsi:type="dcterms:W3CDTF">2024-09-19T06:57:00Z</dcterms:created>
  <dcterms:modified xsi:type="dcterms:W3CDTF">2024-09-19T06:58:00Z</dcterms:modified>
</cp:coreProperties>
</file>