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7F46ED" w14:textId="77777777" w:rsidR="00495545" w:rsidRPr="008A24E2" w:rsidRDefault="00495545" w:rsidP="00495545">
      <w:pPr>
        <w:rPr>
          <w:sz w:val="28"/>
          <w:szCs w:val="28"/>
        </w:rPr>
      </w:pPr>
      <w:r w:rsidRPr="008A24E2">
        <w:rPr>
          <w:sz w:val="28"/>
          <w:szCs w:val="28"/>
        </w:rPr>
        <w:t xml:space="preserve">Arizona Tea 99 Cent </w:t>
      </w:r>
      <w:proofErr w:type="spellStart"/>
      <w:r w:rsidRPr="008A24E2">
        <w:rPr>
          <w:sz w:val="28"/>
          <w:szCs w:val="28"/>
        </w:rPr>
        <w:t>Cans</w:t>
      </w:r>
      <w:proofErr w:type="spellEnd"/>
      <w:r w:rsidRPr="008A24E2">
        <w:rPr>
          <w:sz w:val="28"/>
          <w:szCs w:val="28"/>
        </w:rPr>
        <w:t xml:space="preserve"> </w:t>
      </w:r>
      <w:proofErr w:type="spellStart"/>
      <w:r w:rsidRPr="008A24E2">
        <w:rPr>
          <w:sz w:val="28"/>
          <w:szCs w:val="28"/>
        </w:rPr>
        <w:t>Peach</w:t>
      </w:r>
      <w:proofErr w:type="spellEnd"/>
      <w:r w:rsidRPr="008A24E2">
        <w:rPr>
          <w:sz w:val="28"/>
          <w:szCs w:val="28"/>
        </w:rPr>
        <w:t xml:space="preserve"> Tea 22oz 24 </w:t>
      </w:r>
      <w:proofErr w:type="spellStart"/>
      <w:r w:rsidRPr="008A24E2">
        <w:rPr>
          <w:sz w:val="28"/>
          <w:szCs w:val="28"/>
        </w:rPr>
        <w:t>Ct</w:t>
      </w:r>
      <w:proofErr w:type="spellEnd"/>
      <w:r>
        <w:rPr>
          <w:sz w:val="28"/>
          <w:szCs w:val="28"/>
        </w:rPr>
        <w:t xml:space="preserve"> - </w:t>
      </w:r>
      <w:r w:rsidRPr="008A24E2">
        <w:rPr>
          <w:sz w:val="28"/>
          <w:szCs w:val="28"/>
        </w:rPr>
        <w:t>177645</w:t>
      </w:r>
    </w:p>
    <w:p w14:paraId="23D0DE12" w14:textId="77777777" w:rsidR="00495545" w:rsidRDefault="00495545" w:rsidP="00495545">
      <w:r>
        <w:t xml:space="preserve">Vann, sukker, </w:t>
      </w:r>
      <w:proofErr w:type="gramStart"/>
      <w:r>
        <w:t>antioksidant,</w:t>
      </w:r>
      <w:proofErr w:type="gramEnd"/>
      <w:r>
        <w:t xml:space="preserve"> askorbinsyre E300 </w:t>
      </w:r>
      <w:r w:rsidRPr="00173A8A">
        <w:t>(vitamin C)</w:t>
      </w:r>
      <w:r>
        <w:t>, syre: sitronsyre (E330), ekstrakt av sort te (0,14%), naturlig ferskensmak (0,06%).</w:t>
      </w:r>
    </w:p>
    <w:p w14:paraId="1EE428A4" w14:textId="77777777" w:rsidR="00495545" w:rsidRDefault="00495545" w:rsidP="00495545">
      <w:r w:rsidRPr="00E8207C">
        <w:t xml:space="preserve">Importert for Godtesjuk AS - post@godtesjuk.no   </w:t>
      </w:r>
    </w:p>
    <w:p w14:paraId="7CD3941D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545"/>
    <w:rsid w:val="001C1FF8"/>
    <w:rsid w:val="00343FCC"/>
    <w:rsid w:val="00495545"/>
    <w:rsid w:val="0056072D"/>
    <w:rsid w:val="007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A2151"/>
  <w15:chartTrackingRefBased/>
  <w15:docId w15:val="{B2E04780-09A1-419B-B503-D87E11EC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45"/>
  </w:style>
  <w:style w:type="paragraph" w:styleId="Overskrift1">
    <w:name w:val="heading 1"/>
    <w:basedOn w:val="Normal"/>
    <w:next w:val="Normal"/>
    <w:link w:val="Overskrift1Tegn"/>
    <w:uiPriority w:val="9"/>
    <w:qFormat/>
    <w:rsid w:val="004955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955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955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955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955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955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955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955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955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955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955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955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9554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9554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9554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9554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9554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9554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955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955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955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955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955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9554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9554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9554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955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9554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955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210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2024-10-08T07:26:00Z</dcterms:created>
  <dcterms:modified xsi:type="dcterms:W3CDTF">2024-10-08T07:27:00Z</dcterms:modified>
</cp:coreProperties>
</file>